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4C" w:rsidRDefault="00FD174C" w:rsidP="00FD174C">
      <w:pPr>
        <w:spacing w:after="100" w:afterAutospacing="1"/>
      </w:pPr>
      <w:r>
        <w:rPr>
          <w:rFonts w:ascii="Arial" w:hAnsi="Arial" w:cs="Arial"/>
          <w:b/>
          <w:bCs/>
          <w:caps/>
          <w:color w:val="990000"/>
          <w:sz w:val="30"/>
          <w:szCs w:val="30"/>
        </w:rPr>
        <w:t>WAHU DUES BREAKDOWN BY CHAPTER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hyperlink r:id="rId4" w:history="1">
        <w:r>
          <w:rPr>
            <w:rStyle w:val="Hyperlink"/>
            <w:rFonts w:ascii="Arial" w:hAnsi="Arial" w:cs="Arial"/>
            <w:color w:val="000099"/>
            <w:sz w:val="18"/>
            <w:szCs w:val="18"/>
          </w:rPr>
          <w:t>WANORTHWEST</w:t>
        </w:r>
      </w:hyperlink>
      <w:r>
        <w:rPr>
          <w:rFonts w:ascii="Arial" w:hAnsi="Arial" w:cs="Arial"/>
          <w:sz w:val="18"/>
          <w:szCs w:val="18"/>
        </w:rPr>
        <w:t xml:space="preserve"> -- </w:t>
      </w:r>
      <w:proofErr w:type="spellStart"/>
      <w:r>
        <w:rPr>
          <w:rFonts w:ascii="Arial" w:hAnsi="Arial" w:cs="Arial"/>
          <w:sz w:val="18"/>
          <w:szCs w:val="18"/>
        </w:rPr>
        <w:t>WANORTHWEST</w:t>
      </w:r>
      <w:proofErr w:type="spellEnd"/>
      <w:r>
        <w:rPr>
          <w:rFonts w:ascii="Arial" w:hAnsi="Arial" w:cs="Arial"/>
          <w:sz w:val="18"/>
          <w:szCs w:val="18"/>
        </w:rPr>
        <w:t xml:space="preserve"> WASHINGTON AHU (SEATTLE)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18"/>
          <w:szCs w:val="18"/>
        </w:rPr>
        <w:t>Total dues: $390.00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WANORTHWEST dues: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highlight w:val="yellow"/>
          <w:shd w:val="clear" w:color="auto" w:fill="FFFFFF"/>
        </w:rPr>
        <w:t>$40.00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bookmarkStart w:id="0" w:name="_GoBack"/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WASW dues:</w:t>
      </w:r>
      <w:r>
        <w:rPr>
          <w:rFonts w:ascii="Arial" w:hAnsi="Arial" w:cs="Arial"/>
          <w:sz w:val="18"/>
          <w:szCs w:val="18"/>
          <w:shd w:val="clear" w:color="auto" w:fill="FFFFFF"/>
        </w:rPr>
        <w:t> $80.00</w:t>
      </w:r>
      <w:r>
        <w:rPr>
          <w:rFonts w:ascii="Arial" w:hAnsi="Arial" w:cs="Arial"/>
          <w:sz w:val="18"/>
          <w:szCs w:val="18"/>
        </w:rPr>
        <w:br/>
      </w:r>
      <w:bookmarkEnd w:id="0"/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NAHU dues:</w:t>
      </w:r>
      <w:r>
        <w:rPr>
          <w:rFonts w:ascii="Arial" w:hAnsi="Arial" w:cs="Arial"/>
          <w:sz w:val="18"/>
          <w:szCs w:val="18"/>
          <w:shd w:val="clear" w:color="auto" w:fill="FFFFFF"/>
        </w:rPr>
        <w:t> $270.00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hyperlink r:id="rId5" w:history="1">
        <w:r>
          <w:rPr>
            <w:rStyle w:val="Hyperlink"/>
            <w:rFonts w:ascii="Arial" w:hAnsi="Arial" w:cs="Arial"/>
            <w:color w:val="000099"/>
            <w:sz w:val="18"/>
            <w:szCs w:val="18"/>
          </w:rPr>
          <w:t>WASOUTHSOUND</w:t>
        </w:r>
      </w:hyperlink>
      <w:r>
        <w:rPr>
          <w:rFonts w:ascii="Arial" w:hAnsi="Arial" w:cs="Arial"/>
          <w:sz w:val="18"/>
          <w:szCs w:val="18"/>
        </w:rPr>
        <w:t> -- WASOUTH SOUND AHU (TACOMA)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18"/>
          <w:szCs w:val="18"/>
        </w:rPr>
        <w:t>Total dues: $375.00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WASOUTHSOUND dues: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highlight w:val="yellow"/>
          <w:shd w:val="clear" w:color="auto" w:fill="FFFFFF"/>
        </w:rPr>
        <w:t>$25.00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WASW dues:</w:t>
      </w:r>
      <w:r>
        <w:rPr>
          <w:rFonts w:ascii="Arial" w:hAnsi="Arial" w:cs="Arial"/>
          <w:sz w:val="18"/>
          <w:szCs w:val="18"/>
          <w:shd w:val="clear" w:color="auto" w:fill="FFFFFF"/>
        </w:rPr>
        <w:t> $80.00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NAHU dues:</w:t>
      </w:r>
      <w:r>
        <w:rPr>
          <w:rFonts w:ascii="Arial" w:hAnsi="Arial" w:cs="Arial"/>
          <w:sz w:val="18"/>
          <w:szCs w:val="18"/>
          <w:shd w:val="clear" w:color="auto" w:fill="FFFFFF"/>
        </w:rPr>
        <w:t> $270.00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hyperlink r:id="rId6" w:history="1">
        <w:r>
          <w:rPr>
            <w:rStyle w:val="Hyperlink"/>
            <w:rFonts w:ascii="Arial" w:hAnsi="Arial" w:cs="Arial"/>
            <w:color w:val="000099"/>
            <w:sz w:val="18"/>
            <w:szCs w:val="18"/>
          </w:rPr>
          <w:t>WASPOKANE</w:t>
        </w:r>
      </w:hyperlink>
      <w:r>
        <w:rPr>
          <w:rFonts w:ascii="Arial" w:hAnsi="Arial" w:cs="Arial"/>
          <w:sz w:val="18"/>
          <w:szCs w:val="18"/>
        </w:rPr>
        <w:t xml:space="preserve"> -- </w:t>
      </w:r>
      <w:proofErr w:type="spellStart"/>
      <w:r>
        <w:rPr>
          <w:rFonts w:ascii="Arial" w:hAnsi="Arial" w:cs="Arial"/>
          <w:sz w:val="18"/>
          <w:szCs w:val="18"/>
        </w:rPr>
        <w:t>WASPOKANE</w:t>
      </w:r>
      <w:proofErr w:type="spellEnd"/>
      <w:r>
        <w:rPr>
          <w:rFonts w:ascii="Arial" w:hAnsi="Arial" w:cs="Arial"/>
          <w:sz w:val="18"/>
          <w:szCs w:val="18"/>
        </w:rPr>
        <w:t xml:space="preserve"> WASHINGTON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18"/>
          <w:szCs w:val="18"/>
        </w:rPr>
        <w:t>Total dues: $375.00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WASPOKANE dues: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highlight w:val="yellow"/>
          <w:shd w:val="clear" w:color="auto" w:fill="FFFFFF"/>
        </w:rPr>
        <w:t>$25.00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WASW dues:</w:t>
      </w:r>
      <w:r>
        <w:rPr>
          <w:rFonts w:ascii="Arial" w:hAnsi="Arial" w:cs="Arial"/>
          <w:sz w:val="18"/>
          <w:szCs w:val="18"/>
          <w:shd w:val="clear" w:color="auto" w:fill="FFFFFF"/>
        </w:rPr>
        <w:t> $80.00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NAHU dues:</w:t>
      </w:r>
      <w:r>
        <w:rPr>
          <w:rFonts w:ascii="Arial" w:hAnsi="Arial" w:cs="Arial"/>
          <w:sz w:val="18"/>
          <w:szCs w:val="18"/>
          <w:shd w:val="clear" w:color="auto" w:fill="FFFFFF"/>
        </w:rPr>
        <w:t> $270.00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hyperlink r:id="rId7" w:history="1">
        <w:r>
          <w:rPr>
            <w:rStyle w:val="Hyperlink"/>
            <w:rFonts w:ascii="Arial" w:hAnsi="Arial" w:cs="Arial"/>
            <w:color w:val="000099"/>
            <w:sz w:val="18"/>
            <w:szCs w:val="18"/>
          </w:rPr>
          <w:t>WATRICOUNTY</w:t>
        </w:r>
      </w:hyperlink>
      <w:r>
        <w:rPr>
          <w:rFonts w:ascii="Arial" w:hAnsi="Arial" w:cs="Arial"/>
          <w:sz w:val="18"/>
          <w:szCs w:val="18"/>
        </w:rPr>
        <w:t> -- WATRI-COUNTY AHU (VANCOUVER)</w:t>
      </w:r>
    </w:p>
    <w:p w:rsidR="00FD174C" w:rsidRDefault="00FD174C" w:rsidP="00FD174C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sz w:val="18"/>
          <w:szCs w:val="18"/>
        </w:rPr>
        <w:t>Total dues: $365.00</w:t>
      </w:r>
    </w:p>
    <w:p w:rsidR="00FD174C" w:rsidRDefault="00FD174C" w:rsidP="00FD174C"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WATRICOUNTY dues: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highlight w:val="yellow"/>
          <w:shd w:val="clear" w:color="auto" w:fill="FFFFFF"/>
        </w:rPr>
        <w:t>$15.00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WASW dues:</w:t>
      </w:r>
      <w:r>
        <w:rPr>
          <w:rFonts w:ascii="Arial" w:hAnsi="Arial" w:cs="Arial"/>
          <w:sz w:val="18"/>
          <w:szCs w:val="18"/>
          <w:shd w:val="clear" w:color="auto" w:fill="FFFFFF"/>
        </w:rPr>
        <w:t> $80.00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NAHU dues:</w:t>
      </w:r>
      <w:r>
        <w:rPr>
          <w:rFonts w:ascii="Arial" w:hAnsi="Arial" w:cs="Arial"/>
          <w:sz w:val="18"/>
          <w:szCs w:val="18"/>
          <w:shd w:val="clear" w:color="auto" w:fill="FFFFFF"/>
        </w:rPr>
        <w:t> $270.00</w:t>
      </w:r>
    </w:p>
    <w:p w:rsidR="00527DF5" w:rsidRDefault="00527DF5"/>
    <w:sectPr w:rsidR="0052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5C"/>
    <w:rsid w:val="00527DF5"/>
    <w:rsid w:val="00AC6A5C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A2B2"/>
  <w15:chartTrackingRefBased/>
  <w15:docId w15:val="{E8E38696-0E83-4F11-9B4C-170588BC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74C"/>
    <w:pPr>
      <w:spacing w:after="0" w:line="240" w:lineRule="auto"/>
    </w:pPr>
    <w:rPr>
      <w:rFonts w:ascii="Calibri" w:eastAsia="PMingLiU" w:hAnsi="Calibri" w:cs="PMingLiU"/>
      <w:color w:val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hu.org/members/chapterinfo.cfm?chapter=WATRICOUN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hu.org/members/chapterinfo.cfm?chapter=WASPOKANE" TargetMode="External"/><Relationship Id="rId5" Type="http://schemas.openxmlformats.org/officeDocument/2006/relationships/hyperlink" Target="http://www.nahu.org/members/chapterinfo.cfm?chapter=WASOUTHSOUND" TargetMode="External"/><Relationship Id="rId4" Type="http://schemas.openxmlformats.org/officeDocument/2006/relationships/hyperlink" Target="http://www.nahu.org/members/chapterinfo.cfm?chapter=WANORTHW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Dalton</dc:creator>
  <cp:keywords/>
  <dc:description/>
  <cp:lastModifiedBy>Amy Dalton</cp:lastModifiedBy>
  <cp:revision>2</cp:revision>
  <dcterms:created xsi:type="dcterms:W3CDTF">2017-03-10T18:46:00Z</dcterms:created>
  <dcterms:modified xsi:type="dcterms:W3CDTF">2017-03-10T18:47:00Z</dcterms:modified>
</cp:coreProperties>
</file>